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2" w:rsidRDefault="000714B2" w:rsidP="000714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0714B2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0714B2" w:rsidRDefault="000714B2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714B2" w:rsidRDefault="000714B2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0714B2" w:rsidRDefault="000714B2" w:rsidP="00F97D2E">
            <w:pPr>
              <w:jc w:val="both"/>
            </w:pPr>
            <w:r>
              <w:t>Протокол №      от            2023 года</w:t>
            </w:r>
          </w:p>
          <w:p w:rsidR="000714B2" w:rsidRDefault="000714B2" w:rsidP="00F97D2E">
            <w:pPr>
              <w:jc w:val="both"/>
            </w:pPr>
          </w:p>
          <w:p w:rsidR="000714B2" w:rsidRPr="003D171A" w:rsidRDefault="000714B2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0714B2" w:rsidRDefault="000714B2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0714B2" w:rsidRDefault="000714B2" w:rsidP="00F97D2E">
            <w:pPr>
              <w:spacing w:before="120"/>
              <w:jc w:val="both"/>
            </w:pPr>
          </w:p>
          <w:p w:rsidR="000714B2" w:rsidRPr="003D171A" w:rsidRDefault="000714B2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0714B2" w:rsidRDefault="000714B2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0714B2" w:rsidRDefault="000714B2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0714B2" w:rsidRDefault="000714B2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0714B2" w:rsidRDefault="000714B2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0714B2" w:rsidRPr="00417838" w:rsidRDefault="000714B2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0714B2" w:rsidRPr="00E30AA1" w:rsidRDefault="000714B2" w:rsidP="000714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0714B2" w:rsidRPr="00692B90" w:rsidRDefault="000714B2" w:rsidP="000714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692B90">
        <w:rPr>
          <w:b/>
          <w:color w:val="333333"/>
        </w:rPr>
        <w:t>по охране труда</w:t>
      </w:r>
      <w:r w:rsidRPr="00692B90">
        <w:rPr>
          <w:rFonts w:eastAsia="Calibri"/>
          <w:b/>
        </w:rPr>
        <w:t xml:space="preserve"> для обучающихся</w:t>
      </w:r>
      <w:r w:rsidRPr="00692B90">
        <w:rPr>
          <w:rStyle w:val="apple-converted-space"/>
          <w:b/>
          <w:color w:val="333333"/>
        </w:rPr>
        <w:t> </w:t>
      </w:r>
      <w:r w:rsidRPr="00692B90">
        <w:rPr>
          <w:b/>
          <w:color w:val="333333"/>
        </w:rPr>
        <w:t>при работе на заточном станке.</w:t>
      </w:r>
    </w:p>
    <w:p w:rsidR="000714B2" w:rsidRPr="00E30AA1" w:rsidRDefault="000714B2" w:rsidP="000714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ИОТ-_</w:t>
      </w:r>
      <w:r w:rsidRPr="00E30AA1">
        <w:rPr>
          <w:b/>
          <w:color w:val="333333"/>
          <w:sz w:val="28"/>
          <w:szCs w:val="28"/>
        </w:rPr>
        <w:t>-2023</w:t>
      </w:r>
    </w:p>
    <w:p w:rsidR="000714B2" w:rsidRPr="00692B90" w:rsidRDefault="000714B2" w:rsidP="000714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0714B2" w:rsidRPr="00692B90" w:rsidRDefault="000714B2" w:rsidP="000714B2">
      <w:pPr>
        <w:jc w:val="both"/>
        <w:rPr>
          <w:b/>
        </w:rPr>
      </w:pPr>
      <w:r w:rsidRPr="00692B90">
        <w:rPr>
          <w:b/>
        </w:rPr>
        <w:t>1. Общие требования охраны труда при работе на фрезерном станке</w:t>
      </w:r>
    </w:p>
    <w:p w:rsidR="000714B2" w:rsidRPr="00692B90" w:rsidRDefault="000714B2" w:rsidP="000714B2">
      <w:pPr>
        <w:jc w:val="both"/>
      </w:pPr>
      <w:r w:rsidRPr="00692B90">
        <w:t>1.1. Настоящая инструкция по охране труда при работе на заточном станке предназначена для обеспечения правильного и безопасного выполнения работ учащимися школы во время занятий в учебной мастерской школы, для предупреждения случаев травмирования школьников на уроках технологии (трудового обучения).</w:t>
      </w:r>
    </w:p>
    <w:p w:rsidR="000714B2" w:rsidRPr="00692B90" w:rsidRDefault="000714B2" w:rsidP="000714B2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1.2. К работе на заточном станке под руководством учителя технологии допускаются учащиеся, изучившие настоящую инструкцию, прошедшие инструктаж по охране труда, медицинский осмотр и не имеющие противопоказаний по состоянию здоровья.</w:t>
      </w:r>
    </w:p>
    <w:p w:rsidR="000714B2" w:rsidRPr="00692B90" w:rsidRDefault="000714B2" w:rsidP="000714B2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1.3. Учащиеся в учебной мастерской должны соблюдать правила поведения, охраны труда и техники безопасности, расписание учебных занятий.</w:t>
      </w:r>
    </w:p>
    <w:p w:rsidR="000714B2" w:rsidRPr="00692B90" w:rsidRDefault="000714B2" w:rsidP="000714B2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92B90">
        <w:t xml:space="preserve">1.4. </w:t>
      </w:r>
      <w:r w:rsidRPr="00692B90">
        <w:rPr>
          <w:u w:val="single"/>
        </w:rPr>
        <w:t>При работе на заточном станке возможно воздействие на учащихся следующих опасных производственных факторов:</w:t>
      </w:r>
    </w:p>
    <w:p w:rsidR="002358D0" w:rsidRDefault="000714B2" w:rsidP="00E31A71">
      <w:pPr>
        <w:pStyle w:val="a3"/>
        <w:shd w:val="clear" w:color="auto" w:fill="FFFFFF"/>
        <w:spacing w:before="0" w:beforeAutospacing="0" w:after="0" w:afterAutospacing="0"/>
      </w:pPr>
      <w:r w:rsidRPr="00692B90">
        <w:rPr>
          <w:color w:val="333333"/>
        </w:rPr>
        <w:t>отсутствие защитного кожуха абразивного круга и защитного экрана;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 травмирование глаз (ранение, засорение, ожоги):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  ранения осколками абразивного круга или инструмента из-за боль</w:t>
      </w:r>
      <w:r w:rsidRPr="00692B90">
        <w:rPr>
          <w:color w:val="333333"/>
        </w:rPr>
        <w:softHyphen/>
        <w:t>шого зазора между подручником станка и абразивным кругом;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 захват одежды или волос вращающимися деталями станка: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 неисправности электрооборудования станка и заземления его корпуса.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1.4. При работе на заточном станке должна использоваться следующая спецодежда и индивидуальные средства зашиты: халат хлопчатобумажный, берет, защитные очки. На полу около станка должна быть деревянная ре</w:t>
      </w:r>
      <w:r w:rsidRPr="00692B90">
        <w:rPr>
          <w:color w:val="333333"/>
        </w:rPr>
        <w:softHyphen/>
        <w:t>шетка с диэлектрическим резиновым ковриком.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1.5. В мастерской должна быть медаптечка с набором необходимых медикаментов и перевязочных средств для оказания первой помощи при травмах.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1.6. Работающие обязаны соблюдать правила пожарной безопасности, знать места расположения первичных средств пожаротушения. Мастерс</w:t>
      </w:r>
      <w:r w:rsidRPr="00692B90">
        <w:rPr>
          <w:color w:val="333333"/>
        </w:rPr>
        <w:softHyphen/>
        <w:t>кая должна быть обеспечена первичными средствами пожаротушения: ог</w:t>
      </w:r>
      <w:r w:rsidRPr="00692B90">
        <w:rPr>
          <w:color w:val="333333"/>
        </w:rPr>
        <w:softHyphen/>
        <w:t>нетушителем пенным, огнетушителем углекислотным или порошковым  ящиком с песком.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1.7. При несчастном случае пострадавший или очевидец несчастного случая обязан немедленно сообщить администрации учреждения. При не</w:t>
      </w:r>
      <w:r w:rsidRPr="00692B90">
        <w:rPr>
          <w:color w:val="333333"/>
        </w:rPr>
        <w:softHyphen/>
        <w:t>исправности оборудования прекратить работу и сообщить об этом адми</w:t>
      </w:r>
      <w:r w:rsidRPr="00692B90">
        <w:rPr>
          <w:color w:val="333333"/>
        </w:rPr>
        <w:softHyphen/>
        <w:t>нистрации учреждения.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1.8. В процессе работы соблюдать правила ношения спецодежды-пользования средствами индивидуальной защиты, соблюдать правила лич</w:t>
      </w:r>
      <w:r w:rsidRPr="00692B90">
        <w:rPr>
          <w:color w:val="333333"/>
        </w:rPr>
        <w:softHyphen/>
        <w:t>ной гигиены, содержать в чистоте рабочее место.</w:t>
      </w:r>
      <w:r w:rsidRPr="00692B90">
        <w:rPr>
          <w:rStyle w:val="apple-converted-space"/>
          <w:color w:val="333333"/>
        </w:rPr>
        <w:t> </w:t>
      </w:r>
    </w:p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4B2"/>
    <w:rsid w:val="000714B2"/>
    <w:rsid w:val="002358D0"/>
    <w:rsid w:val="00D327D2"/>
    <w:rsid w:val="00E3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4B2"/>
    <w:rPr>
      <w:rFonts w:cs="Times New Roman"/>
    </w:rPr>
  </w:style>
  <w:style w:type="paragraph" w:styleId="a3">
    <w:name w:val="Normal (Web)"/>
    <w:basedOn w:val="a"/>
    <w:uiPriority w:val="99"/>
    <w:rsid w:val="000714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2023-10-08T05:49:00Z</dcterms:created>
  <dcterms:modified xsi:type="dcterms:W3CDTF">2023-10-08T05:51:00Z</dcterms:modified>
</cp:coreProperties>
</file>